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color w:val="000000"/>
          <w:sz w:val="48"/>
          <w:szCs w:val="48"/>
          <w:vertAlign w:val="baseline"/>
        </w:rPr>
      </w:pPr>
      <w:r w:rsidDel="00000000" w:rsidR="00000000" w:rsidRPr="00000000">
        <w:rPr>
          <w:b w:val="1"/>
          <w:color w:val="000000"/>
          <w:sz w:val="48"/>
          <w:szCs w:val="48"/>
          <w:vertAlign w:val="baseline"/>
          <w:rtl w:val="0"/>
        </w:rPr>
        <w:t xml:space="preserve">LEXINGTON HIGH SCHOOL</w:t>
      </w:r>
      <w:r w:rsidDel="00000000" w:rsidR="00000000" w:rsidRPr="00000000">
        <w:rPr>
          <w:rtl w:val="0"/>
        </w:rPr>
      </w:r>
    </w:p>
    <w:p w:rsidR="00000000" w:rsidDel="00000000" w:rsidP="00000000" w:rsidRDefault="00000000" w:rsidRPr="00000000" w14:paraId="00000002">
      <w:pPr>
        <w:ind w:left="720" w:firstLine="720"/>
        <w:rPr>
          <w:b w:val="0"/>
          <w:color w:val="000000"/>
          <w:sz w:val="48"/>
          <w:szCs w:val="48"/>
          <w:vertAlign w:val="baseline"/>
        </w:rPr>
      </w:pPr>
      <w:r w:rsidDel="00000000" w:rsidR="00000000" w:rsidRPr="00000000">
        <w:rPr>
          <w:b w:val="1"/>
          <w:color w:val="000000"/>
          <w:sz w:val="48"/>
          <w:szCs w:val="48"/>
          <w:vertAlign w:val="baseline"/>
          <w:rtl w:val="0"/>
        </w:rPr>
        <w:t xml:space="preserve">     Foundations of Leadership</w:t>
      </w:r>
      <w:r w:rsidDel="00000000" w:rsidR="00000000" w:rsidRPr="00000000">
        <w:rPr>
          <w:rtl w:val="0"/>
        </w:rPr>
      </w:r>
    </w:p>
    <w:p w:rsidR="00000000" w:rsidDel="00000000" w:rsidP="00000000" w:rsidRDefault="00000000" w:rsidRPr="00000000" w14:paraId="00000003">
      <w:pPr>
        <w:rPr>
          <w:sz w:val="48"/>
          <w:szCs w:val="48"/>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b w:val="1"/>
          <w:sz w:val="28"/>
          <w:szCs w:val="28"/>
          <w:rtl w:val="0"/>
        </w:rPr>
        <w:t xml:space="preserve">Teacher: </w:t>
      </w:r>
      <w:r w:rsidDel="00000000" w:rsidR="00000000" w:rsidRPr="00000000">
        <w:rPr>
          <w:sz w:val="28"/>
          <w:szCs w:val="28"/>
          <w:rtl w:val="0"/>
        </w:rPr>
        <w:t xml:space="preserve">Amy Kuefner</w:t>
      </w:r>
    </w:p>
    <w:p w:rsidR="00000000" w:rsidDel="00000000" w:rsidP="00000000" w:rsidRDefault="00000000" w:rsidRPr="00000000" w14:paraId="00000005">
      <w:pPr>
        <w:rPr>
          <w:color w:val="000000"/>
          <w:sz w:val="28"/>
          <w:szCs w:val="28"/>
          <w:vertAlign w:val="baseline"/>
        </w:rPr>
      </w:pPr>
      <w:r w:rsidDel="00000000" w:rsidR="00000000" w:rsidRPr="00000000">
        <w:rPr>
          <w:b w:val="1"/>
          <w:color w:val="000000"/>
          <w:sz w:val="28"/>
          <w:szCs w:val="28"/>
          <w:vertAlign w:val="baseline"/>
          <w:rtl w:val="0"/>
        </w:rPr>
        <w:t xml:space="preserve">E-mail:</w:t>
      </w:r>
      <w:r w:rsidDel="00000000" w:rsidR="00000000" w:rsidRPr="00000000">
        <w:rPr>
          <w:color w:val="000000"/>
          <w:sz w:val="28"/>
          <w:szCs w:val="28"/>
          <w:vertAlign w:val="baseline"/>
          <w:rtl w:val="0"/>
        </w:rPr>
        <w:t xml:space="preserve"> </w:t>
      </w:r>
      <w:r w:rsidDel="00000000" w:rsidR="00000000" w:rsidRPr="00000000">
        <w:rPr>
          <w:sz w:val="28"/>
          <w:szCs w:val="28"/>
          <w:rtl w:val="0"/>
        </w:rPr>
        <w:t xml:space="preserve">amy.kuefner</w:t>
      </w:r>
      <w:r w:rsidDel="00000000" w:rsidR="00000000" w:rsidRPr="00000000">
        <w:rPr>
          <w:color w:val="000000"/>
          <w:sz w:val="28"/>
          <w:szCs w:val="28"/>
          <w:vertAlign w:val="baseline"/>
          <w:rtl w:val="0"/>
        </w:rPr>
        <w:t xml:space="preserve">@lexschools.org</w:t>
      </w:r>
    </w:p>
    <w:p w:rsidR="00000000" w:rsidDel="00000000" w:rsidP="00000000" w:rsidRDefault="00000000" w:rsidRPr="00000000" w14:paraId="00000006">
      <w:pPr>
        <w:rPr>
          <w:color w:val="000000"/>
          <w:vertAlign w:val="baseline"/>
        </w:rPr>
      </w:pPr>
      <w:r w:rsidDel="00000000" w:rsidR="00000000" w:rsidRPr="00000000">
        <w:rPr>
          <w:color w:val="000000"/>
          <w:sz w:val="48"/>
          <w:szCs w:val="48"/>
          <w:vertAlign w:val="baseline"/>
          <w:rtl w:val="0"/>
        </w:rPr>
        <w:tab/>
        <w:tab/>
        <w:tab/>
        <w:tab/>
      </w:r>
      <w:r w:rsidDel="00000000" w:rsidR="00000000" w:rsidRPr="00000000">
        <w:rPr>
          <w:rtl w:val="0"/>
        </w:rPr>
      </w:r>
    </w:p>
    <w:p w:rsidR="00000000" w:rsidDel="00000000" w:rsidP="00000000" w:rsidRDefault="00000000" w:rsidRPr="00000000" w14:paraId="00000007">
      <w:pPr>
        <w:rPr>
          <w:color w:val="000000"/>
          <w:sz w:val="92"/>
          <w:szCs w:val="92"/>
          <w:vertAlign w:val="baseline"/>
        </w:rPr>
      </w:pPr>
      <w:r w:rsidDel="00000000" w:rsidR="00000000" w:rsidRPr="00000000">
        <w:rPr>
          <w:color w:val="000000"/>
          <w:sz w:val="28"/>
          <w:szCs w:val="28"/>
          <w:vertAlign w:val="baseline"/>
          <w:rtl w:val="0"/>
        </w:rPr>
        <w:tab/>
        <w:tab/>
        <w:tab/>
        <w:tab/>
        <w:tab/>
        <w:tab/>
      </w:r>
      <w:r w:rsidDel="00000000" w:rsidR="00000000" w:rsidRPr="00000000">
        <w:rPr>
          <w:sz w:val="112"/>
          <w:szCs w:val="112"/>
          <w:rtl w:val="0"/>
        </w:rPr>
        <w:t xml:space="preserve">📝</w:t>
      </w:r>
      <w:r w:rsidDel="00000000" w:rsidR="00000000" w:rsidRPr="00000000">
        <w:rPr>
          <w:rtl w:val="0"/>
        </w:rPr>
      </w:r>
    </w:p>
    <w:p w:rsidR="00000000" w:rsidDel="00000000" w:rsidP="00000000" w:rsidRDefault="00000000" w:rsidRPr="00000000" w14:paraId="00000008">
      <w:pPr>
        <w:rPr>
          <w:color w:val="000000"/>
          <w:sz w:val="28"/>
          <w:szCs w:val="28"/>
          <w:vertAlign w:val="baseline"/>
        </w:rPr>
      </w:pPr>
      <w:r w:rsidDel="00000000" w:rsidR="00000000" w:rsidRPr="00000000">
        <w:rPr>
          <w:color w:val="000000"/>
          <w:sz w:val="28"/>
          <w:szCs w:val="28"/>
          <w:vertAlign w:val="baseline"/>
          <w:rtl w:val="0"/>
        </w:rPr>
        <w:tab/>
        <w:tab/>
        <w:tab/>
        <w:tab/>
        <w:tab/>
        <w:tab/>
        <w:tab/>
      </w:r>
    </w:p>
    <w:p w:rsidR="00000000" w:rsidDel="00000000" w:rsidP="00000000" w:rsidRDefault="00000000" w:rsidRPr="00000000" w14:paraId="00000009">
      <w:pPr>
        <w:rPr>
          <w:b w:val="0"/>
          <w:color w:val="000000"/>
          <w:vertAlign w:val="baseline"/>
        </w:rPr>
      </w:pPr>
      <w:r w:rsidDel="00000000" w:rsidR="00000000" w:rsidRPr="00000000">
        <w:rPr>
          <w:b w:val="1"/>
          <w:color w:val="000000"/>
          <w:sz w:val="28"/>
          <w:szCs w:val="28"/>
          <w:vertAlign w:val="baseline"/>
          <w:rtl w:val="0"/>
        </w:rPr>
        <w:t xml:space="preserve">Overview:</w:t>
      </w:r>
      <w:r w:rsidDel="00000000" w:rsidR="00000000" w:rsidRPr="00000000">
        <w:rPr>
          <w:rtl w:val="0"/>
        </w:rPr>
      </w:r>
    </w:p>
    <w:p w:rsidR="00000000" w:rsidDel="00000000" w:rsidP="00000000" w:rsidRDefault="00000000" w:rsidRPr="00000000" w14:paraId="0000000A">
      <w:pPr>
        <w:rPr>
          <w:color w:val="000000"/>
          <w:vertAlign w:val="baseline"/>
        </w:rPr>
      </w:pPr>
      <w:r w:rsidDel="00000000" w:rsidR="00000000" w:rsidRPr="00000000">
        <w:rPr>
          <w:color w:val="000000"/>
          <w:vertAlign w:val="baseline"/>
          <w:rtl w:val="0"/>
        </w:rPr>
        <w:tab/>
      </w:r>
      <w:r w:rsidDel="00000000" w:rsidR="00000000" w:rsidRPr="00000000">
        <w:rPr>
          <w:i w:val="1"/>
          <w:color w:val="000000"/>
          <w:vertAlign w:val="baseline"/>
          <w:rtl w:val="0"/>
        </w:rPr>
        <w:t xml:space="preserve">Foundations of Leadership</w:t>
      </w:r>
      <w:r w:rsidDel="00000000" w:rsidR="00000000" w:rsidRPr="00000000">
        <w:rPr>
          <w:color w:val="000000"/>
          <w:vertAlign w:val="baseline"/>
          <w:rtl w:val="0"/>
        </w:rPr>
        <w:t xml:space="preserve"> is designed to enhance and support the learning experiences of incoming 9</w:t>
      </w:r>
      <w:r w:rsidDel="00000000" w:rsidR="00000000" w:rsidRPr="00000000">
        <w:rPr>
          <w:color w:val="000000"/>
          <w:vertAlign w:val="superscript"/>
          <w:rtl w:val="0"/>
        </w:rPr>
        <w:t xml:space="preserve">th</w:t>
      </w:r>
      <w:r w:rsidDel="00000000" w:rsidR="00000000" w:rsidRPr="00000000">
        <w:rPr>
          <w:color w:val="000000"/>
          <w:vertAlign w:val="baseline"/>
          <w:rtl w:val="0"/>
        </w:rPr>
        <w:t xml:space="preserve"> grade students to become knowledgeable, responsible, and caring students as they transition into high school. The class will honor that transition by reflecting on what has brought you to this point, address the many concerns that arise during this transition and prepare you for what is to come so that you may have a successful high school experience leading to graduation in four years.</w:t>
      </w:r>
    </w:p>
    <w:p w:rsidR="00000000" w:rsidDel="00000000" w:rsidP="00000000" w:rsidRDefault="00000000" w:rsidRPr="00000000" w14:paraId="0000000B">
      <w:pPr>
        <w:rPr>
          <w:color w:val="000000"/>
          <w:vertAlign w:val="baseline"/>
        </w:rPr>
      </w:pPr>
      <w:r w:rsidDel="00000000" w:rsidR="00000000" w:rsidRPr="00000000">
        <w:rPr>
          <w:color w:val="000000"/>
          <w:vertAlign w:val="baseline"/>
          <w:rtl w:val="0"/>
        </w:rPr>
        <w:t xml:space="preserve"> </w:t>
        <w:tab/>
        <w:t xml:space="preserve">Students will be active partners in creating an environment that promotes strategies for academic success and excellence, and also integrates social and emotional learning.  Activities will include storytelling, group discussion, self-awareness, self-reflection, artistic expression, play, and cooperative and small group learning.</w:t>
      </w:r>
    </w:p>
    <w:p w:rsidR="00000000" w:rsidDel="00000000" w:rsidP="00000000" w:rsidRDefault="00000000" w:rsidRPr="00000000" w14:paraId="0000000C">
      <w:pPr>
        <w:rPr>
          <w:color w:val="000000"/>
          <w:vertAlign w:val="baseline"/>
        </w:rPr>
      </w:pPr>
      <w:r w:rsidDel="00000000" w:rsidR="00000000" w:rsidRPr="00000000">
        <w:rPr>
          <w:color w:val="000000"/>
          <w:vertAlign w:val="baseline"/>
          <w:rtl w:val="0"/>
        </w:rPr>
        <w:tab/>
        <w:t xml:space="preserve">The curriculum is designed to emphasize the acquisition and utilization of leadership traits and qualities as well as literacy skills (reading, writing, listening, speaking, and critical viewing).</w:t>
      </w:r>
    </w:p>
    <w:p w:rsidR="00000000" w:rsidDel="00000000" w:rsidP="00000000" w:rsidRDefault="00000000" w:rsidRPr="00000000" w14:paraId="0000000D">
      <w:pPr>
        <w:rPr>
          <w:color w:val="000000"/>
          <w:vertAlign w:val="baseline"/>
        </w:rPr>
      </w:pPr>
      <w:r w:rsidDel="00000000" w:rsidR="00000000" w:rsidRPr="00000000">
        <w:rPr>
          <w:color w:val="000000"/>
          <w:vertAlign w:val="baseline"/>
          <w:rtl w:val="0"/>
        </w:rPr>
        <w:tab/>
        <w:t xml:space="preserve">Students will build and reinforce life skills and social competencies that include effective communication skills, goal articulation and role intellection, critical thinking, collaborative problem solving and decision making, organizational skills, stress management, intrapersonal/interpersonal skills, appreciating cultural diversity and cultural contributions, and a positive contributory service.  </w:t>
      </w:r>
    </w:p>
    <w:p w:rsidR="00000000" w:rsidDel="00000000" w:rsidP="00000000" w:rsidRDefault="00000000" w:rsidRPr="00000000" w14:paraId="0000000E">
      <w:pPr>
        <w:rPr>
          <w:color w:val="000000"/>
          <w:vertAlign w:val="baseline"/>
        </w:rPr>
      </w:pPr>
      <w:r w:rsidDel="00000000" w:rsidR="00000000" w:rsidRPr="00000000">
        <w:rPr>
          <w:color w:val="000000"/>
          <w:vertAlign w:val="baseline"/>
          <w:rtl w:val="0"/>
        </w:rPr>
        <w:tab/>
        <w:t xml:space="preserve">Participants in </w:t>
      </w:r>
      <w:r w:rsidDel="00000000" w:rsidR="00000000" w:rsidRPr="00000000">
        <w:rPr>
          <w:i w:val="1"/>
          <w:color w:val="000000"/>
          <w:vertAlign w:val="baseline"/>
          <w:rtl w:val="0"/>
        </w:rPr>
        <w:t xml:space="preserve">Foundations of Leadership</w:t>
      </w:r>
      <w:r w:rsidDel="00000000" w:rsidR="00000000" w:rsidRPr="00000000">
        <w:rPr>
          <w:color w:val="000000"/>
          <w:vertAlign w:val="baseline"/>
          <w:rtl w:val="0"/>
        </w:rPr>
        <w:t xml:space="preserve"> will be strongly encouraged to participate in one school-related activity sometime during the school year and complete a personal service project with documentation in the last nine weeks.  Participants will design a final analysis project that synthesizes their personal reflections, personal growth, and learning from this course. </w:t>
      </w:r>
    </w:p>
    <w:p w:rsidR="00000000" w:rsidDel="00000000" w:rsidP="00000000" w:rsidRDefault="00000000" w:rsidRPr="00000000" w14:paraId="0000000F">
      <w:pPr>
        <w:rPr>
          <w:color w:val="000000"/>
          <w:vertAlign w:val="baseline"/>
        </w:rPr>
      </w:pPr>
      <w:r w:rsidDel="00000000" w:rsidR="00000000" w:rsidRPr="00000000">
        <w:rPr>
          <w:rtl w:val="0"/>
        </w:rPr>
      </w:r>
    </w:p>
    <w:p w:rsidR="00000000" w:rsidDel="00000000" w:rsidP="00000000" w:rsidRDefault="00000000" w:rsidRPr="00000000" w14:paraId="00000010">
      <w:pPr>
        <w:rPr>
          <w:b w:val="0"/>
          <w:color w:val="000000"/>
          <w:vertAlign w:val="baseline"/>
        </w:rPr>
      </w:pPr>
      <w:r w:rsidDel="00000000" w:rsidR="00000000" w:rsidRPr="00000000">
        <w:rPr>
          <w:b w:val="1"/>
          <w:color w:val="000000"/>
          <w:sz w:val="28"/>
          <w:szCs w:val="28"/>
          <w:vertAlign w:val="baseline"/>
          <w:rtl w:val="0"/>
        </w:rPr>
        <w:t xml:space="preserve">Rights and Responsibilities:</w:t>
      </w:r>
      <w:r w:rsidDel="00000000" w:rsidR="00000000" w:rsidRPr="00000000">
        <w:rPr>
          <w:rtl w:val="0"/>
        </w:rPr>
      </w:r>
    </w:p>
    <w:p w:rsidR="00000000" w:rsidDel="00000000" w:rsidP="00000000" w:rsidRDefault="00000000" w:rsidRPr="00000000" w14:paraId="00000011">
      <w:pPr>
        <w:rPr>
          <w:color w:val="000000"/>
          <w:vertAlign w:val="baseline"/>
        </w:rPr>
      </w:pPr>
      <w:r w:rsidDel="00000000" w:rsidR="00000000" w:rsidRPr="00000000">
        <w:rPr>
          <w:color w:val="000000"/>
          <w:vertAlign w:val="baseline"/>
          <w:rtl w:val="0"/>
        </w:rPr>
        <w:tab/>
        <w:t xml:space="preserve">As members of this group, you are instantly part of something special.  This is not like other courses, and it is important to recognize that right off.  What follows are a few general ideas to keep in mind. We will talk more as a group about specifics we may want to add or delete.</w:t>
      </w:r>
    </w:p>
    <w:p w:rsidR="00000000" w:rsidDel="00000000" w:rsidP="00000000" w:rsidRDefault="00000000" w:rsidRPr="00000000" w14:paraId="00000012">
      <w:pPr>
        <w:numPr>
          <w:ilvl w:val="0"/>
          <w:numId w:val="1"/>
        </w:numPr>
        <w:ind w:left="720" w:hanging="360"/>
        <w:rPr>
          <w:color w:val="000000"/>
          <w:vertAlign w:val="baseline"/>
        </w:rPr>
      </w:pPr>
      <w:r w:rsidDel="00000000" w:rsidR="00000000" w:rsidRPr="00000000">
        <w:rPr>
          <w:color w:val="000000"/>
          <w:vertAlign w:val="baseline"/>
          <w:rtl w:val="0"/>
        </w:rPr>
        <w:t xml:space="preserve">Approach each day with the intention of doing the work (listening with your full</w:t>
      </w:r>
    </w:p>
    <w:p w:rsidR="00000000" w:rsidDel="00000000" w:rsidP="00000000" w:rsidRDefault="00000000" w:rsidRPr="00000000" w14:paraId="00000013">
      <w:pPr>
        <w:rPr>
          <w:color w:val="000000"/>
          <w:vertAlign w:val="baseline"/>
        </w:rPr>
      </w:pPr>
      <w:r w:rsidDel="00000000" w:rsidR="00000000" w:rsidRPr="00000000">
        <w:rPr>
          <w:color w:val="000000"/>
          <w:vertAlign w:val="baseline"/>
          <w:rtl w:val="0"/>
        </w:rPr>
        <w:tab/>
        <w:t xml:space="preserve">attention, being present mentally and emotionally, and honoring the work of others).</w:t>
      </w:r>
    </w:p>
    <w:p w:rsidR="00000000" w:rsidDel="00000000" w:rsidP="00000000" w:rsidRDefault="00000000" w:rsidRPr="00000000" w14:paraId="00000014">
      <w:pPr>
        <w:numPr>
          <w:ilvl w:val="0"/>
          <w:numId w:val="1"/>
        </w:numPr>
        <w:ind w:left="720" w:hanging="360"/>
        <w:rPr>
          <w:color w:val="000000"/>
          <w:vertAlign w:val="baseline"/>
        </w:rPr>
      </w:pPr>
      <w:r w:rsidDel="00000000" w:rsidR="00000000" w:rsidRPr="00000000">
        <w:rPr>
          <w:color w:val="000000"/>
          <w:vertAlign w:val="baseline"/>
          <w:rtl w:val="0"/>
        </w:rPr>
        <w:t xml:space="preserve">Practice courtesy and care of others.</w:t>
      </w:r>
    </w:p>
    <w:p w:rsidR="00000000" w:rsidDel="00000000" w:rsidP="00000000" w:rsidRDefault="00000000" w:rsidRPr="00000000" w14:paraId="00000015">
      <w:pPr>
        <w:numPr>
          <w:ilvl w:val="0"/>
          <w:numId w:val="1"/>
        </w:numPr>
        <w:ind w:left="720" w:hanging="360"/>
        <w:rPr>
          <w:color w:val="000000"/>
          <w:vertAlign w:val="baseline"/>
        </w:rPr>
      </w:pPr>
      <w:r w:rsidDel="00000000" w:rsidR="00000000" w:rsidRPr="00000000">
        <w:rPr>
          <w:color w:val="000000"/>
          <w:vertAlign w:val="baseline"/>
          <w:rtl w:val="0"/>
        </w:rPr>
        <w:t xml:space="preserve">Be prompt - in your seat when the bell rings (before and after).</w:t>
      </w:r>
    </w:p>
    <w:p w:rsidR="00000000" w:rsidDel="00000000" w:rsidP="00000000" w:rsidRDefault="00000000" w:rsidRPr="00000000" w14:paraId="00000016">
      <w:pPr>
        <w:numPr>
          <w:ilvl w:val="0"/>
          <w:numId w:val="1"/>
        </w:numPr>
        <w:ind w:left="720" w:hanging="360"/>
        <w:rPr>
          <w:color w:val="000000"/>
          <w:vertAlign w:val="baseline"/>
        </w:rPr>
      </w:pPr>
      <w:r w:rsidDel="00000000" w:rsidR="00000000" w:rsidRPr="00000000">
        <w:rPr>
          <w:color w:val="000000"/>
          <w:vertAlign w:val="baseline"/>
          <w:rtl w:val="0"/>
        </w:rPr>
        <w:t xml:space="preserve">Be prepared by having assignments completed on time and necessary materials in hand.</w:t>
      </w:r>
    </w:p>
    <w:p w:rsidR="00000000" w:rsidDel="00000000" w:rsidP="00000000" w:rsidRDefault="00000000" w:rsidRPr="00000000" w14:paraId="00000017">
      <w:pPr>
        <w:numPr>
          <w:ilvl w:val="1"/>
          <w:numId w:val="1"/>
        </w:numPr>
        <w:ind w:left="1440" w:hanging="360"/>
        <w:rPr>
          <w:color w:val="000000"/>
          <w:vertAlign w:val="baseline"/>
        </w:rPr>
      </w:pPr>
      <w:r w:rsidDel="00000000" w:rsidR="00000000" w:rsidRPr="00000000">
        <w:rPr>
          <w:color w:val="000000"/>
          <w:vertAlign w:val="baseline"/>
          <w:rtl w:val="0"/>
        </w:rPr>
        <w:t xml:space="preserve">(Journal, pens/pencils etc.)</w:t>
      </w:r>
    </w:p>
    <w:p w:rsidR="00000000" w:rsidDel="00000000" w:rsidP="00000000" w:rsidRDefault="00000000" w:rsidRPr="00000000" w14:paraId="00000018">
      <w:pPr>
        <w:numPr>
          <w:ilvl w:val="0"/>
          <w:numId w:val="1"/>
        </w:numPr>
        <w:ind w:left="720" w:hanging="360"/>
        <w:rPr>
          <w:color w:val="000000"/>
          <w:vertAlign w:val="baseline"/>
        </w:rPr>
      </w:pPr>
      <w:r w:rsidDel="00000000" w:rsidR="00000000" w:rsidRPr="00000000">
        <w:rPr>
          <w:color w:val="000000"/>
          <w:vertAlign w:val="baseline"/>
          <w:rtl w:val="0"/>
        </w:rPr>
        <w:t xml:space="preserve">Provide an atmosphere of respect and dignity towards each person.</w:t>
      </w:r>
    </w:p>
    <w:p w:rsidR="00000000" w:rsidDel="00000000" w:rsidP="00000000" w:rsidRDefault="00000000" w:rsidRPr="00000000" w14:paraId="00000019">
      <w:pPr>
        <w:rPr>
          <w:color w:val="000000"/>
          <w:vertAlign w:val="baseline"/>
        </w:rPr>
      </w:pPr>
      <w:r w:rsidDel="00000000" w:rsidR="00000000" w:rsidRPr="00000000">
        <w:rPr>
          <w:rtl w:val="0"/>
        </w:rPr>
      </w:r>
    </w:p>
    <w:p w:rsidR="00000000" w:rsidDel="00000000" w:rsidP="00000000" w:rsidRDefault="00000000" w:rsidRPr="00000000" w14:paraId="0000001A">
      <w:pPr>
        <w:rPr>
          <w:color w:val="000000"/>
          <w:vertAlign w:val="baseline"/>
        </w:rPr>
      </w:pPr>
      <w:r w:rsidDel="00000000" w:rsidR="00000000" w:rsidRPr="00000000">
        <w:rPr>
          <w:rtl w:val="0"/>
        </w:rPr>
      </w:r>
    </w:p>
    <w:p w:rsidR="00000000" w:rsidDel="00000000" w:rsidP="00000000" w:rsidRDefault="00000000" w:rsidRPr="00000000" w14:paraId="0000001B">
      <w:pPr>
        <w:rPr>
          <w:color w:val="000000"/>
          <w:sz w:val="28"/>
          <w:szCs w:val="28"/>
          <w:vertAlign w:val="baseline"/>
        </w:rPr>
      </w:pPr>
      <w:r w:rsidDel="00000000" w:rsidR="00000000" w:rsidRPr="00000000">
        <w:rPr>
          <w:rtl w:val="0"/>
        </w:rPr>
      </w:r>
    </w:p>
    <w:p w:rsidR="00000000" w:rsidDel="00000000" w:rsidP="00000000" w:rsidRDefault="00000000" w:rsidRPr="00000000" w14:paraId="0000001C">
      <w:pPr>
        <w:rPr>
          <w:color w:val="000000"/>
          <w:sz w:val="28"/>
          <w:szCs w:val="28"/>
          <w:vertAlign w:val="baseline"/>
        </w:rPr>
      </w:pPr>
      <w:r w:rsidDel="00000000" w:rsidR="00000000" w:rsidRPr="00000000">
        <w:rPr>
          <w:rtl w:val="0"/>
        </w:rPr>
      </w:r>
    </w:p>
    <w:p w:rsidR="00000000" w:rsidDel="00000000" w:rsidP="00000000" w:rsidRDefault="00000000" w:rsidRPr="00000000" w14:paraId="0000001D">
      <w:pPr>
        <w:rPr>
          <w:b w:val="0"/>
          <w:color w:val="000000"/>
          <w:sz w:val="28"/>
          <w:szCs w:val="28"/>
          <w:vertAlign w:val="baseline"/>
        </w:rPr>
      </w:pPr>
      <w:r w:rsidDel="00000000" w:rsidR="00000000" w:rsidRPr="00000000">
        <w:rPr>
          <w:b w:val="1"/>
          <w:color w:val="000000"/>
          <w:sz w:val="28"/>
          <w:szCs w:val="28"/>
          <w:vertAlign w:val="baseline"/>
          <w:rtl w:val="0"/>
        </w:rPr>
        <w:t xml:space="preserve">Curriculum Materials:</w:t>
      </w:r>
      <w:r w:rsidDel="00000000" w:rsidR="00000000" w:rsidRPr="00000000">
        <w:rPr>
          <w:rtl w:val="0"/>
        </w:rPr>
      </w:r>
    </w:p>
    <w:p w:rsidR="00000000" w:rsidDel="00000000" w:rsidP="00000000" w:rsidRDefault="00000000" w:rsidRPr="00000000" w14:paraId="0000001E">
      <w:pPr>
        <w:rPr>
          <w:color w:val="000000"/>
          <w:vertAlign w:val="baseline"/>
        </w:rPr>
      </w:pPr>
      <w:r w:rsidDel="00000000" w:rsidR="00000000" w:rsidRPr="00000000">
        <w:rPr>
          <w:color w:val="000000"/>
          <w:sz w:val="28"/>
          <w:szCs w:val="28"/>
          <w:vertAlign w:val="baseline"/>
          <w:rtl w:val="0"/>
        </w:rPr>
        <w:tab/>
      </w:r>
      <w:r w:rsidDel="00000000" w:rsidR="00000000" w:rsidRPr="00000000">
        <w:rPr>
          <w:color w:val="000000"/>
          <w:vertAlign w:val="baseline"/>
          <w:rtl w:val="0"/>
        </w:rPr>
        <w:t xml:space="preserve">A variety of contemporary literature and non-fiction material will be used in the course including poetry and short stories. Additional reference material may include</w:t>
      </w:r>
      <w:r w:rsidDel="00000000" w:rsidR="00000000" w:rsidRPr="00000000">
        <w:rPr>
          <w:color w:val="000000"/>
          <w:u w:val="single"/>
          <w:vertAlign w:val="baseline"/>
          <w:rtl w:val="0"/>
        </w:rPr>
        <w:t xml:space="preserve"> </w:t>
      </w:r>
      <w:r w:rsidDel="00000000" w:rsidR="00000000" w:rsidRPr="00000000">
        <w:rPr>
          <w:i w:val="1"/>
          <w:color w:val="000000"/>
          <w:vertAlign w:val="baseline"/>
          <w:rtl w:val="0"/>
        </w:rPr>
        <w:t xml:space="preserve">7 Habits of Effective Teens </w:t>
      </w:r>
      <w:r w:rsidDel="00000000" w:rsidR="00000000" w:rsidRPr="00000000">
        <w:rPr>
          <w:color w:val="000000"/>
          <w:vertAlign w:val="baseline"/>
          <w:rtl w:val="0"/>
        </w:rPr>
        <w:t xml:space="preserve">by Sean Covey, </w:t>
      </w:r>
      <w:r w:rsidDel="00000000" w:rsidR="00000000" w:rsidRPr="00000000">
        <w:rPr>
          <w:i w:val="1"/>
          <w:color w:val="000000"/>
          <w:vertAlign w:val="baseline"/>
          <w:rtl w:val="0"/>
        </w:rPr>
        <w:t xml:space="preserve">Student Leadership Guide</w:t>
      </w:r>
      <w:r w:rsidDel="00000000" w:rsidR="00000000" w:rsidRPr="00000000">
        <w:rPr>
          <w:color w:val="000000"/>
          <w:vertAlign w:val="baseline"/>
          <w:rtl w:val="0"/>
        </w:rPr>
        <w:t xml:space="preserve"> by Brendon Burchard, </w:t>
      </w:r>
      <w:r w:rsidDel="00000000" w:rsidR="00000000" w:rsidRPr="00000000">
        <w:rPr>
          <w:i w:val="1"/>
          <w:color w:val="000000"/>
          <w:vertAlign w:val="baseline"/>
          <w:rtl w:val="0"/>
        </w:rPr>
        <w:t xml:space="preserve">Habitudes,</w:t>
      </w:r>
      <w:r w:rsidDel="00000000" w:rsidR="00000000" w:rsidRPr="00000000">
        <w:rPr>
          <w:color w:val="000000"/>
          <w:vertAlign w:val="baseline"/>
          <w:rtl w:val="0"/>
        </w:rPr>
        <w:t xml:space="preserve"> Acquired Core Skills, and the </w:t>
      </w:r>
      <w:r w:rsidDel="00000000" w:rsidR="00000000" w:rsidRPr="00000000">
        <w:rPr>
          <w:i w:val="1"/>
          <w:color w:val="000000"/>
          <w:vertAlign w:val="baseline"/>
          <w:rtl w:val="0"/>
        </w:rPr>
        <w:t xml:space="preserve">Teen Ink</w:t>
      </w:r>
      <w:r w:rsidDel="00000000" w:rsidR="00000000" w:rsidRPr="00000000">
        <w:rPr>
          <w:color w:val="000000"/>
          <w:vertAlign w:val="baseline"/>
          <w:rtl w:val="0"/>
        </w:rPr>
        <w:t xml:space="preserve"> series.</w:t>
      </w:r>
    </w:p>
    <w:p w:rsidR="00000000" w:rsidDel="00000000" w:rsidP="00000000" w:rsidRDefault="00000000" w:rsidRPr="00000000" w14:paraId="0000001F">
      <w:pPr>
        <w:rPr>
          <w:color w:val="000000"/>
          <w:vertAlign w:val="baseline"/>
        </w:rPr>
      </w:pPr>
      <w:r w:rsidDel="00000000" w:rsidR="00000000" w:rsidRPr="00000000">
        <w:rPr>
          <w:rtl w:val="0"/>
        </w:rPr>
      </w:r>
    </w:p>
    <w:p w:rsidR="00000000" w:rsidDel="00000000" w:rsidP="00000000" w:rsidRDefault="00000000" w:rsidRPr="00000000" w14:paraId="00000020">
      <w:pPr>
        <w:rPr>
          <w:b w:val="0"/>
          <w:color w:val="000000"/>
          <w:sz w:val="28"/>
          <w:szCs w:val="28"/>
          <w:vertAlign w:val="baseline"/>
        </w:rPr>
      </w:pPr>
      <w:r w:rsidDel="00000000" w:rsidR="00000000" w:rsidRPr="00000000">
        <w:rPr>
          <w:b w:val="1"/>
          <w:color w:val="000000"/>
          <w:sz w:val="28"/>
          <w:szCs w:val="28"/>
          <w:vertAlign w:val="baseline"/>
          <w:rtl w:val="0"/>
        </w:rPr>
        <w:t xml:space="preserve">Attendance and Citizenship:</w:t>
      </w:r>
      <w:r w:rsidDel="00000000" w:rsidR="00000000" w:rsidRPr="00000000">
        <w:rPr>
          <w:rtl w:val="0"/>
        </w:rPr>
      </w:r>
    </w:p>
    <w:p w:rsidR="00000000" w:rsidDel="00000000" w:rsidP="00000000" w:rsidRDefault="00000000" w:rsidRPr="00000000" w14:paraId="00000021">
      <w:pPr>
        <w:rPr>
          <w:color w:val="000000"/>
          <w:vertAlign w:val="baseline"/>
        </w:rPr>
      </w:pPr>
      <w:r w:rsidDel="00000000" w:rsidR="00000000" w:rsidRPr="00000000">
        <w:rPr>
          <w:color w:val="000000"/>
          <w:vertAlign w:val="baseline"/>
          <w:rtl w:val="0"/>
        </w:rPr>
        <w:tab/>
        <w:t xml:space="preserve">Because this is a participatory, interactive course, your presence benefits not only you, but the rest of us as well.  It is essential to be in attendance each day as there is no substitute for what is missed in class discussions, interactions, and instruction.  </w:t>
      </w:r>
    </w:p>
    <w:p w:rsidR="00000000" w:rsidDel="00000000" w:rsidP="00000000" w:rsidRDefault="00000000" w:rsidRPr="00000000" w14:paraId="00000022">
      <w:pPr>
        <w:rPr>
          <w:color w:val="000000"/>
          <w:vertAlign w:val="baseline"/>
        </w:rPr>
      </w:pPr>
      <w:r w:rsidDel="00000000" w:rsidR="00000000" w:rsidRPr="00000000">
        <w:rPr>
          <w:color w:val="000000"/>
          <w:vertAlign w:val="baseline"/>
          <w:rtl w:val="0"/>
        </w:rPr>
        <w:tab/>
        <w:t xml:space="preserve"> A separate citizenship grade will be assigned based on school-class agreements and failure to follow school-class agreements may result in loss of points. </w:t>
      </w:r>
    </w:p>
    <w:p w:rsidR="00000000" w:rsidDel="00000000" w:rsidP="00000000" w:rsidRDefault="00000000" w:rsidRPr="00000000" w14:paraId="00000023">
      <w:pPr>
        <w:rPr>
          <w:color w:val="000000"/>
          <w:vertAlign w:val="baseline"/>
        </w:rPr>
      </w:pPr>
      <w:r w:rsidDel="00000000" w:rsidR="00000000" w:rsidRPr="00000000">
        <w:rPr>
          <w:color w:val="000000"/>
          <w:vertAlign w:val="baseline"/>
          <w:rtl w:val="0"/>
        </w:rPr>
        <w:tab/>
        <w:t xml:space="preserve"> Students who miss school for any reason will be required to make up tests, quizzes, assignments, or activities. It is your responsibility to find out what was missed and complete the work in a timely manner (2 days) unless arrangements have been made with the instructor. </w:t>
      </w:r>
    </w:p>
    <w:p w:rsidR="00000000" w:rsidDel="00000000" w:rsidP="00000000" w:rsidRDefault="00000000" w:rsidRPr="00000000" w14:paraId="00000024">
      <w:pPr>
        <w:rPr>
          <w:color w:val="000000"/>
          <w:vertAlign w:val="baseline"/>
        </w:rPr>
      </w:pPr>
      <w:r w:rsidDel="00000000" w:rsidR="00000000" w:rsidRPr="00000000">
        <w:rPr>
          <w:color w:val="000000"/>
          <w:vertAlign w:val="baseline"/>
          <w:rtl w:val="0"/>
        </w:rPr>
        <w:tab/>
        <w:t xml:space="preserve">Assignments turned in after the deadlines are reduced to 80% (up to two days).  No acceptance of work three days beyond the deadline.</w:t>
      </w:r>
    </w:p>
    <w:p w:rsidR="00000000" w:rsidDel="00000000" w:rsidP="00000000" w:rsidRDefault="00000000" w:rsidRPr="00000000" w14:paraId="00000025">
      <w:pPr>
        <w:rPr>
          <w:color w:val="000000"/>
          <w:vertAlign w:val="baseline"/>
        </w:rPr>
      </w:pPr>
      <w:r w:rsidDel="00000000" w:rsidR="00000000" w:rsidRPr="00000000">
        <w:rPr>
          <w:rtl w:val="0"/>
        </w:rPr>
      </w:r>
    </w:p>
    <w:p w:rsidR="00000000" w:rsidDel="00000000" w:rsidP="00000000" w:rsidRDefault="00000000" w:rsidRPr="00000000" w14:paraId="00000026">
      <w:pPr>
        <w:rPr>
          <w:b w:val="0"/>
          <w:color w:val="000000"/>
          <w:sz w:val="28"/>
          <w:szCs w:val="28"/>
          <w:vertAlign w:val="baseline"/>
        </w:rPr>
      </w:pPr>
      <w:r w:rsidDel="00000000" w:rsidR="00000000" w:rsidRPr="00000000">
        <w:rPr>
          <w:b w:val="1"/>
          <w:color w:val="000000"/>
          <w:sz w:val="28"/>
          <w:szCs w:val="28"/>
          <w:vertAlign w:val="baseline"/>
          <w:rtl w:val="0"/>
        </w:rPr>
        <w:t xml:space="preserve">Supplies:</w:t>
      </w:r>
      <w:r w:rsidDel="00000000" w:rsidR="00000000" w:rsidRPr="00000000">
        <w:rPr>
          <w:rtl w:val="0"/>
        </w:rPr>
      </w:r>
    </w:p>
    <w:p w:rsidR="00000000" w:rsidDel="00000000" w:rsidP="00000000" w:rsidRDefault="00000000" w:rsidRPr="00000000" w14:paraId="00000027">
      <w:pPr>
        <w:rPr>
          <w:color w:val="000000"/>
          <w:vertAlign w:val="baseline"/>
        </w:rPr>
      </w:pPr>
      <w:r w:rsidDel="00000000" w:rsidR="00000000" w:rsidRPr="00000000">
        <w:rPr>
          <w:color w:val="000000"/>
          <w:vertAlign w:val="baseline"/>
          <w:rtl w:val="0"/>
        </w:rPr>
        <w:t xml:space="preserve">   </w:t>
        <w:tab/>
        <w:t xml:space="preserve">Composition Journal (fancy writing journal, theme book, notebook, etc.) </w:t>
      </w:r>
    </w:p>
    <w:p w:rsidR="00000000" w:rsidDel="00000000" w:rsidP="00000000" w:rsidRDefault="00000000" w:rsidRPr="00000000" w14:paraId="00000028">
      <w:pPr>
        <w:rPr>
          <w:color w:val="000000"/>
          <w:vertAlign w:val="baseline"/>
        </w:rPr>
      </w:pPr>
      <w:r w:rsidDel="00000000" w:rsidR="00000000" w:rsidRPr="00000000">
        <w:rPr>
          <w:color w:val="000000"/>
          <w:vertAlign w:val="baseline"/>
          <w:rtl w:val="0"/>
        </w:rPr>
        <w:tab/>
        <w:t xml:space="preserve">Pens/Paper/Pencil/Highlighter</w:t>
      </w:r>
    </w:p>
    <w:p w:rsidR="00000000" w:rsidDel="00000000" w:rsidP="00000000" w:rsidRDefault="00000000" w:rsidRPr="00000000" w14:paraId="00000029">
      <w:pPr>
        <w:rPr>
          <w:color w:val="000000"/>
          <w:vertAlign w:val="baseline"/>
        </w:rPr>
      </w:pPr>
      <w:r w:rsidDel="00000000" w:rsidR="00000000" w:rsidRPr="00000000">
        <w:rPr>
          <w:color w:val="000000"/>
          <w:vertAlign w:val="baseline"/>
          <w:rtl w:val="0"/>
        </w:rPr>
        <w:tab/>
        <w:t xml:space="preserve">2-Pocket Folder</w:t>
      </w:r>
    </w:p>
    <w:p w:rsidR="00000000" w:rsidDel="00000000" w:rsidP="00000000" w:rsidRDefault="00000000" w:rsidRPr="00000000" w14:paraId="0000002A">
      <w:pPr>
        <w:rPr>
          <w:color w:val="000000"/>
          <w:vertAlign w:val="baseline"/>
        </w:rPr>
      </w:pPr>
      <w:r w:rsidDel="00000000" w:rsidR="00000000" w:rsidRPr="00000000">
        <w:rPr>
          <w:color w:val="000000"/>
          <w:vertAlign w:val="baseline"/>
          <w:rtl w:val="0"/>
        </w:rPr>
        <w:tab/>
        <w:t xml:space="preserve">Colored Pencils (optional)</w:t>
      </w:r>
    </w:p>
    <w:p w:rsidR="00000000" w:rsidDel="00000000" w:rsidP="00000000" w:rsidRDefault="00000000" w:rsidRPr="00000000" w14:paraId="0000002B">
      <w:pPr>
        <w:rPr>
          <w:color w:val="000000"/>
          <w:vertAlign w:val="baseline"/>
        </w:rPr>
      </w:pPr>
      <w:r w:rsidDel="00000000" w:rsidR="00000000" w:rsidRPr="00000000">
        <w:rPr>
          <w:rtl w:val="0"/>
        </w:rPr>
      </w:r>
    </w:p>
    <w:p w:rsidR="00000000" w:rsidDel="00000000" w:rsidP="00000000" w:rsidRDefault="00000000" w:rsidRPr="00000000" w14:paraId="0000002C">
      <w:pPr>
        <w:rPr>
          <w:b w:val="0"/>
          <w:color w:val="000000"/>
          <w:vertAlign w:val="baseline"/>
        </w:rPr>
      </w:pPr>
      <w:r w:rsidDel="00000000" w:rsidR="00000000" w:rsidRPr="00000000">
        <w:rPr>
          <w:b w:val="1"/>
          <w:color w:val="000000"/>
          <w:sz w:val="28"/>
          <w:szCs w:val="28"/>
          <w:vertAlign w:val="baseline"/>
          <w:rtl w:val="0"/>
        </w:rPr>
        <w:t xml:space="preserve">Evaluation/Grading:</w:t>
      </w:r>
      <w:r w:rsidDel="00000000" w:rsidR="00000000" w:rsidRPr="00000000">
        <w:rPr>
          <w:rtl w:val="0"/>
        </w:rPr>
      </w:r>
    </w:p>
    <w:p w:rsidR="00000000" w:rsidDel="00000000" w:rsidP="00000000" w:rsidRDefault="00000000" w:rsidRPr="00000000" w14:paraId="0000002D">
      <w:pPr>
        <w:rPr>
          <w:color w:val="000000"/>
          <w:vertAlign w:val="baseline"/>
        </w:rPr>
      </w:pPr>
      <w:r w:rsidDel="00000000" w:rsidR="00000000" w:rsidRPr="00000000">
        <w:rPr>
          <w:color w:val="000000"/>
          <w:vertAlign w:val="baseline"/>
          <w:rtl w:val="0"/>
        </w:rPr>
        <w:tab/>
        <w:t xml:space="preserve">Your overall grade in this course will be based on citizenship, class assignments, journals, projects, and your culminating final analysis/exhibition.  It is the student’s responsibility to complete the assignments by the given due date. Points will be deducted for late work. Plagiarized work will result in a “0” point value and the work will be redone for half credit.</w:t>
      </w:r>
    </w:p>
    <w:p w:rsidR="00000000" w:rsidDel="00000000" w:rsidP="00000000" w:rsidRDefault="00000000" w:rsidRPr="00000000" w14:paraId="0000002E">
      <w:pPr>
        <w:rPr>
          <w:color w:val="000000"/>
          <w:vertAlign w:val="baseline"/>
        </w:rPr>
      </w:pPr>
      <w:r w:rsidDel="00000000" w:rsidR="00000000" w:rsidRPr="00000000">
        <w:rPr>
          <w:color w:val="000000"/>
          <w:vertAlign w:val="baseline"/>
          <w:rtl w:val="0"/>
        </w:rPr>
        <w:tab/>
        <w:t xml:space="preserve">The Grading Scale to be followed will be that which is published in the Lexington High School student handbook.  Your grade in this class will be assigned as follows:</w:t>
      </w:r>
    </w:p>
    <w:p w:rsidR="00000000" w:rsidDel="00000000" w:rsidP="00000000" w:rsidRDefault="00000000" w:rsidRPr="00000000" w14:paraId="0000002F">
      <w:pPr>
        <w:rPr>
          <w:color w:val="000000"/>
          <w:vertAlign w:val="baseline"/>
        </w:rPr>
      </w:pPr>
      <w:r w:rsidDel="00000000" w:rsidR="00000000" w:rsidRPr="00000000">
        <w:rPr>
          <w:color w:val="000000"/>
          <w:vertAlign w:val="baseline"/>
          <w:rtl w:val="0"/>
        </w:rPr>
        <w:tab/>
      </w:r>
    </w:p>
    <w:p w:rsidR="00000000" w:rsidDel="00000000" w:rsidP="00000000" w:rsidRDefault="00000000" w:rsidRPr="00000000" w14:paraId="00000030">
      <w:pPr>
        <w:rPr>
          <w:b w:val="0"/>
          <w:color w:val="4f81bd"/>
          <w:vertAlign w:val="baseline"/>
        </w:rPr>
      </w:pPr>
      <w:r w:rsidDel="00000000" w:rsidR="00000000" w:rsidRPr="00000000">
        <w:rPr>
          <w:b w:val="1"/>
          <w:color w:val="4f81bd"/>
          <w:vertAlign w:val="baseline"/>
          <w:rtl w:val="0"/>
        </w:rPr>
        <w:t xml:space="preserve">Quarterly Category Grading:</w:t>
      </w:r>
      <w:r w:rsidDel="00000000" w:rsidR="00000000" w:rsidRPr="00000000">
        <w:rPr>
          <w:rtl w:val="0"/>
        </w:rPr>
      </w:r>
    </w:p>
    <w:p w:rsidR="00000000" w:rsidDel="00000000" w:rsidP="00000000" w:rsidRDefault="00000000" w:rsidRPr="00000000" w14:paraId="00000031">
      <w:pPr>
        <w:rPr>
          <w:color w:val="000000"/>
          <w:vertAlign w:val="baseline"/>
        </w:rPr>
      </w:pPr>
      <w:r w:rsidDel="00000000" w:rsidR="00000000" w:rsidRPr="00000000">
        <w:rPr>
          <w:color w:val="000000"/>
          <w:vertAlign w:val="baseline"/>
          <w:rtl w:val="0"/>
        </w:rPr>
        <w:tab/>
        <w:t xml:space="preserve">35% Citizenship (based on school-wide/class agreements, daily engagement)</w:t>
      </w:r>
    </w:p>
    <w:p w:rsidR="00000000" w:rsidDel="00000000" w:rsidP="00000000" w:rsidRDefault="00000000" w:rsidRPr="00000000" w14:paraId="00000032">
      <w:pPr>
        <w:rPr>
          <w:color w:val="000000"/>
          <w:vertAlign w:val="baseline"/>
        </w:rPr>
      </w:pPr>
      <w:r w:rsidDel="00000000" w:rsidR="00000000" w:rsidRPr="00000000">
        <w:rPr>
          <w:color w:val="000000"/>
          <w:vertAlign w:val="baseline"/>
          <w:rtl w:val="0"/>
        </w:rPr>
        <w:tab/>
        <w:t xml:space="preserve">25% Major Assessments (projects, tests)</w:t>
      </w:r>
    </w:p>
    <w:p w:rsidR="00000000" w:rsidDel="00000000" w:rsidP="00000000" w:rsidRDefault="00000000" w:rsidRPr="00000000" w14:paraId="00000033">
      <w:pPr>
        <w:rPr>
          <w:color w:val="000000"/>
          <w:vertAlign w:val="baseline"/>
        </w:rPr>
      </w:pPr>
      <w:r w:rsidDel="00000000" w:rsidR="00000000" w:rsidRPr="00000000">
        <w:rPr>
          <w:color w:val="000000"/>
          <w:vertAlign w:val="baseline"/>
          <w:rtl w:val="0"/>
        </w:rPr>
        <w:tab/>
        <w:t xml:space="preserve">40% Daily Assignments (daily work, notes, homework, vocabulary)</w:t>
      </w:r>
    </w:p>
    <w:p w:rsidR="00000000" w:rsidDel="00000000" w:rsidP="00000000" w:rsidRDefault="00000000" w:rsidRPr="00000000" w14:paraId="00000034">
      <w:pPr>
        <w:rPr>
          <w:color w:val="000000"/>
          <w:vertAlign w:val="baseline"/>
        </w:rPr>
      </w:pPr>
      <w:r w:rsidDel="00000000" w:rsidR="00000000" w:rsidRPr="00000000">
        <w:rPr>
          <w:rtl w:val="0"/>
        </w:rPr>
      </w:r>
    </w:p>
    <w:p w:rsidR="00000000" w:rsidDel="00000000" w:rsidP="00000000" w:rsidRDefault="00000000" w:rsidRPr="00000000" w14:paraId="00000035">
      <w:pPr>
        <w:rPr>
          <w:b w:val="0"/>
          <w:color w:val="4f81bd"/>
          <w:vertAlign w:val="baseline"/>
        </w:rPr>
      </w:pPr>
      <w:r w:rsidDel="00000000" w:rsidR="00000000" w:rsidRPr="00000000">
        <w:rPr>
          <w:b w:val="1"/>
          <w:color w:val="4f81bd"/>
          <w:vertAlign w:val="baseline"/>
          <w:rtl w:val="0"/>
        </w:rPr>
        <w:t xml:space="preserve">Semester Grade will be based on the following criteria:</w:t>
      </w:r>
      <w:r w:rsidDel="00000000" w:rsidR="00000000" w:rsidRPr="00000000">
        <w:rPr>
          <w:rtl w:val="0"/>
        </w:rPr>
      </w:r>
    </w:p>
    <w:p w:rsidR="00000000" w:rsidDel="00000000" w:rsidP="00000000" w:rsidRDefault="00000000" w:rsidRPr="00000000" w14:paraId="00000036">
      <w:pPr>
        <w:ind w:left="720" w:firstLine="720"/>
        <w:rPr>
          <w:color w:val="000000"/>
          <w:vertAlign w:val="baseline"/>
        </w:rPr>
      </w:pPr>
      <w:r w:rsidDel="00000000" w:rsidR="00000000" w:rsidRPr="00000000">
        <w:rPr>
          <w:color w:val="000000"/>
          <w:vertAlign w:val="baseline"/>
          <w:rtl w:val="0"/>
        </w:rPr>
        <w:t xml:space="preserve">Quarter 1 = 45% / Quarter 2 = 45% / *1</w:t>
      </w:r>
      <w:r w:rsidDel="00000000" w:rsidR="00000000" w:rsidRPr="00000000">
        <w:rPr>
          <w:color w:val="000000"/>
          <w:vertAlign w:val="superscript"/>
          <w:rtl w:val="0"/>
        </w:rPr>
        <w:t xml:space="preserve">st</w:t>
      </w:r>
      <w:r w:rsidDel="00000000" w:rsidR="00000000" w:rsidRPr="00000000">
        <w:rPr>
          <w:color w:val="000000"/>
          <w:vertAlign w:val="baseline"/>
          <w:rtl w:val="0"/>
        </w:rPr>
        <w:t xml:space="preserve"> Semester Exam = 10%</w:t>
      </w:r>
    </w:p>
    <w:p w:rsidR="00000000" w:rsidDel="00000000" w:rsidP="00000000" w:rsidRDefault="00000000" w:rsidRPr="00000000" w14:paraId="00000037">
      <w:pPr>
        <w:ind w:left="720" w:firstLine="720"/>
        <w:rPr>
          <w:color w:val="000000"/>
          <w:vertAlign w:val="baseline"/>
        </w:rPr>
      </w:pPr>
      <w:r w:rsidDel="00000000" w:rsidR="00000000" w:rsidRPr="00000000">
        <w:rPr>
          <w:color w:val="000000"/>
          <w:vertAlign w:val="baseline"/>
          <w:rtl w:val="0"/>
        </w:rPr>
        <w:t xml:space="preserve">Quarter 3 = 45% / Quarter 4 = 45% / *2</w:t>
      </w:r>
      <w:r w:rsidDel="00000000" w:rsidR="00000000" w:rsidRPr="00000000">
        <w:rPr>
          <w:color w:val="000000"/>
          <w:vertAlign w:val="superscript"/>
          <w:rtl w:val="0"/>
        </w:rPr>
        <w:t xml:space="preserve">nd</w:t>
      </w:r>
      <w:r w:rsidDel="00000000" w:rsidR="00000000" w:rsidRPr="00000000">
        <w:rPr>
          <w:color w:val="000000"/>
          <w:vertAlign w:val="baseline"/>
          <w:rtl w:val="0"/>
        </w:rPr>
        <w:t xml:space="preserve"> Semester Exam = 10%</w:t>
      </w:r>
    </w:p>
    <w:p w:rsidR="00000000" w:rsidDel="00000000" w:rsidP="00000000" w:rsidRDefault="00000000" w:rsidRPr="00000000" w14:paraId="00000038">
      <w:pPr>
        <w:rPr>
          <w:color w:val="000000"/>
          <w:vertAlign w:val="baseline"/>
        </w:rPr>
      </w:pPr>
      <w:r w:rsidDel="00000000" w:rsidR="00000000" w:rsidRPr="00000000">
        <w:rPr>
          <w:rtl w:val="0"/>
        </w:rPr>
      </w:r>
    </w:p>
    <w:p w:rsidR="00000000" w:rsidDel="00000000" w:rsidP="00000000" w:rsidRDefault="00000000" w:rsidRPr="00000000" w14:paraId="00000039">
      <w:pPr>
        <w:rPr>
          <w:b w:val="1"/>
          <w:color w:val="000000"/>
          <w:vertAlign w:val="baseline"/>
        </w:rPr>
      </w:pPr>
      <w:r w:rsidDel="00000000" w:rsidR="00000000" w:rsidRPr="00000000">
        <w:rPr>
          <w:b w:val="1"/>
          <w:color w:val="000000"/>
          <w:vertAlign w:val="baseline"/>
          <w:rtl w:val="0"/>
        </w:rPr>
        <w:t xml:space="preserve">*Please note:  the final semester exam (both semesters) will count for 10% of the final semester grade each semester – as per LHS policy.</w:t>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jc w:val="center"/>
        <w:rPr>
          <w:b w:val="1"/>
        </w:rPr>
      </w:pPr>
      <w:r w:rsidDel="00000000" w:rsidR="00000000" w:rsidRPr="00000000">
        <w:rPr>
          <w:b w:val="1"/>
          <w:rtl w:val="0"/>
        </w:rPr>
        <w:t xml:space="preserve">Foundations of Leadership Agreement</w:t>
      </w:r>
    </w:p>
    <w:p w:rsidR="00000000" w:rsidDel="00000000" w:rsidP="00000000" w:rsidRDefault="00000000" w:rsidRPr="00000000" w14:paraId="0000003F">
      <w:pPr>
        <w:rPr>
          <w:color w:val="000000"/>
          <w:vertAlign w:val="baseline"/>
        </w:rPr>
      </w:pPr>
      <w:r w:rsidDel="00000000" w:rsidR="00000000" w:rsidRPr="00000000">
        <w:rPr>
          <w:rtl w:val="0"/>
        </w:rPr>
      </w:r>
    </w:p>
    <w:p w:rsidR="00000000" w:rsidDel="00000000" w:rsidP="00000000" w:rsidRDefault="00000000" w:rsidRPr="00000000" w14:paraId="00000040">
      <w:pPr>
        <w:jc w:val="center"/>
        <w:rPr>
          <w:sz w:val="32"/>
          <w:szCs w:val="32"/>
        </w:rPr>
      </w:pPr>
      <w:r w:rsidDel="00000000" w:rsidR="00000000" w:rsidRPr="00000000">
        <w:rPr>
          <w:sz w:val="32"/>
          <w:szCs w:val="32"/>
        </w:rPr>
        <w:drawing>
          <wp:inline distB="114300" distT="114300" distL="114300" distR="114300">
            <wp:extent cx="1478280" cy="147828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78280" cy="147828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rPr>
          <w:sz w:val="32"/>
          <w:szCs w:val="32"/>
        </w:rPr>
      </w:pPr>
      <w:r w:rsidDel="00000000" w:rsidR="00000000" w:rsidRPr="00000000">
        <w:rPr>
          <w:rtl w:val="0"/>
        </w:rPr>
      </w:r>
    </w:p>
    <w:p w:rsidR="00000000" w:rsidDel="00000000" w:rsidP="00000000" w:rsidRDefault="00000000" w:rsidRPr="00000000" w14:paraId="00000042">
      <w:pPr>
        <w:rPr>
          <w:sz w:val="32"/>
          <w:szCs w:val="32"/>
        </w:rPr>
      </w:pPr>
      <w:r w:rsidDel="00000000" w:rsidR="00000000" w:rsidRPr="00000000">
        <w:rPr>
          <w:rtl w:val="0"/>
        </w:rPr>
      </w:r>
    </w:p>
    <w:p w:rsidR="00000000" w:rsidDel="00000000" w:rsidP="00000000" w:rsidRDefault="00000000" w:rsidRPr="00000000" w14:paraId="00000043">
      <w:pPr>
        <w:rPr>
          <w:sz w:val="32"/>
          <w:szCs w:val="32"/>
        </w:rPr>
      </w:pPr>
      <w:r w:rsidDel="00000000" w:rsidR="00000000" w:rsidRPr="00000000">
        <w:rPr>
          <w:sz w:val="32"/>
          <w:szCs w:val="32"/>
          <w:rtl w:val="0"/>
        </w:rPr>
        <w:t xml:space="preserve">        I understand the Foundations of Leadership class requirements and will follow through with the class activities.</w:t>
      </w:r>
    </w:p>
    <w:p w:rsidR="00000000" w:rsidDel="00000000" w:rsidP="00000000" w:rsidRDefault="00000000" w:rsidRPr="00000000" w14:paraId="00000044">
      <w:pPr>
        <w:rPr>
          <w:sz w:val="32"/>
          <w:szCs w:val="32"/>
        </w:rPr>
      </w:pPr>
      <w:r w:rsidDel="00000000" w:rsidR="00000000" w:rsidRPr="00000000">
        <w:rPr>
          <w:rtl w:val="0"/>
        </w:rPr>
      </w:r>
    </w:p>
    <w:p w:rsidR="00000000" w:rsidDel="00000000" w:rsidP="00000000" w:rsidRDefault="00000000" w:rsidRPr="00000000" w14:paraId="00000045">
      <w:pPr>
        <w:rPr>
          <w:sz w:val="32"/>
          <w:szCs w:val="32"/>
        </w:rPr>
      </w:pPr>
      <w:r w:rsidDel="00000000" w:rsidR="00000000" w:rsidRPr="00000000">
        <w:rPr>
          <w:rtl w:val="0"/>
        </w:rPr>
      </w:r>
    </w:p>
    <w:p w:rsidR="00000000" w:rsidDel="00000000" w:rsidP="00000000" w:rsidRDefault="00000000" w:rsidRPr="00000000" w14:paraId="00000046">
      <w:pPr>
        <w:rPr>
          <w:color w:val="000000"/>
          <w:vertAlign w:val="baseline"/>
        </w:rPr>
      </w:pPr>
      <w:r w:rsidDel="00000000" w:rsidR="00000000" w:rsidRPr="00000000">
        <w:rPr>
          <w:rtl w:val="0"/>
        </w:rPr>
      </w:r>
    </w:p>
    <w:p w:rsidR="00000000" w:rsidDel="00000000" w:rsidP="00000000" w:rsidRDefault="00000000" w:rsidRPr="00000000" w14:paraId="00000047">
      <w:pPr>
        <w:rPr>
          <w:rFonts w:ascii="Cambria" w:cs="Cambria" w:eastAsia="Cambria" w:hAnsi="Cambria"/>
          <w:color w:val="000000"/>
          <w:vertAlign w:val="baseline"/>
        </w:rPr>
      </w:pPr>
      <w:r w:rsidDel="00000000" w:rsidR="00000000" w:rsidRPr="00000000">
        <w:rPr>
          <w:rFonts w:ascii="Cambria" w:cs="Cambria" w:eastAsia="Cambria" w:hAnsi="Cambria"/>
          <w:color w:val="000000"/>
          <w:vertAlign w:val="baseline"/>
          <w:rtl w:val="0"/>
        </w:rPr>
        <w:t xml:space="preserve">_______________________________</w:t>
        <w:tab/>
        <w:tab/>
        <w:tab/>
        <w:t xml:space="preserve">___________________________________        </w:t>
        <w:tab/>
        <w:t xml:space="preserve">    ______</w:t>
      </w:r>
      <w:r w:rsidDel="00000000" w:rsidR="00000000" w:rsidRPr="00000000">
        <w:rPr>
          <w:rFonts w:ascii="Cambria" w:cs="Cambria" w:eastAsia="Cambria" w:hAnsi="Cambria"/>
          <w:rtl w:val="0"/>
        </w:rPr>
        <w:t xml:space="preserve">________</w:t>
      </w:r>
      <w:r w:rsidDel="00000000" w:rsidR="00000000" w:rsidRPr="00000000">
        <w:rPr>
          <w:rtl w:val="0"/>
        </w:rPr>
      </w:r>
    </w:p>
    <w:p w:rsidR="00000000" w:rsidDel="00000000" w:rsidP="00000000" w:rsidRDefault="00000000" w:rsidRPr="00000000" w14:paraId="00000048">
      <w:pPr>
        <w:rPr>
          <w:vertAlign w:val="baseline"/>
        </w:rPr>
      </w:pPr>
      <w:r w:rsidDel="00000000" w:rsidR="00000000" w:rsidRPr="00000000">
        <w:rPr>
          <w:rFonts w:ascii="Cambria" w:cs="Cambria" w:eastAsia="Cambria" w:hAnsi="Cambria"/>
          <w:color w:val="000000"/>
          <w:vertAlign w:val="baseline"/>
          <w:rtl w:val="0"/>
        </w:rPr>
        <w:t xml:space="preserve">Student Signature</w:t>
        <w:tab/>
        <w:tab/>
        <w:tab/>
        <w:tab/>
        <w:t xml:space="preserve">   Parent/Guardian Signature</w:t>
        <w:tab/>
        <w:t xml:space="preserve">        Date</w:t>
      </w:r>
      <w:r w:rsidDel="00000000" w:rsidR="00000000" w:rsidRPr="00000000">
        <w:rPr>
          <w:rtl w:val="0"/>
        </w:rPr>
      </w:r>
    </w:p>
    <w:sectPr>
      <w:pgSz w:h="15840" w:w="12240" w:orient="portrait"/>
      <w:pgMar w:bottom="1368" w:top="900" w:left="1296"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4"/>
      <w:szCs w:val="24"/>
      <w:effect w:val="none"/>
      <w:vertAlign w:val="baseline"/>
      <w:cs w:val="0"/>
      <w:em w:val="none"/>
      <w:lang w:bidi="ar-SA" w:eastAsia="en-US" w:val="en-US"/>
    </w:rPr>
  </w:style>
  <w:style w:type="character" w:styleId="BodyTextChar">
    <w:name w:val="Body Text Char"/>
    <w:next w:val="BodyTextChar"/>
    <w:autoRedefine w:val="0"/>
    <w:hidden w:val="0"/>
    <w:qFormat w:val="0"/>
    <w:rPr>
      <w:b w:val="1"/>
      <w:bCs w:val="1"/>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0zrvlg0DJmuPH236bSRp9mhJ4A==">CgMxLjA4AHIhMWx4ZTFQZUhDcXJFaDRRT0ZhUGJOT3IwOGdqc19CZmx4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2023-08-06T17:09:00Z</dcterms:created>
  <dc:creator>Lexington Schools</dc:creator>
</cp:coreProperties>
</file>